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</w:p>
    <w:p>
      <w:pPr>
        <w:pStyle w:val="ab"/>
        <w:spacing w:before="0" w:after="0"/>
        <w:jc w:val="center"/>
        <w:rPr>
          <w:b/>
        </w:rPr>
      </w:pPr>
      <w:r>
        <w:rPr>
          <w:b/>
        </w:rPr>
        <w:t xml:space="preserve">МЕЖДУНАРОДНАЯ  НАУЧНО-ПРАКТИЧЕСКАЯ КОНФЕРЕНЦИЯ </w:t>
      </w:r>
    </w:p>
    <w:p>
      <w:pPr>
        <w:pStyle w:val="ab"/>
        <w:spacing w:before="0" w:after="0"/>
        <w:jc w:val="center"/>
        <w:rPr>
          <w:b/>
        </w:rPr>
      </w:pPr>
      <w:r>
        <w:rPr>
          <w:b/>
        </w:rPr>
        <w:t>«ПУБЛИЧНЫЙ ТЕХНОЛОГИЧЕСКИЙ И ЦЕНОВОЙ АУДИТ – ОСНОВА ОБЕСПЕЧЕНИЯ ЭФФЕКТИВНОСТИ ИНВЕСТИЦИОННОЙ ДЕЯТЕЛЬНОСТИ В РОССИЙСКОЙ ФЕДЕРАЦИИ»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sz w:val="28"/>
          <w:szCs w:val="28"/>
        </w:rPr>
      </w:pPr>
    </w:p>
    <w:p>
      <w:pPr>
        <w:spacing w:after="0" w:line="240" w:lineRule="auto"/>
        <w:outlineLvl w:val="0"/>
        <w:rPr>
          <w:rFonts w:ascii="Cambria" w:eastAsia="Times New Roman" w:hAnsi="Cambria" w:cs="Calibri"/>
          <w:i/>
        </w:rPr>
      </w:pPr>
      <w:r>
        <w:rPr>
          <w:rFonts w:ascii="Cambria" w:eastAsia="Times New Roman" w:hAnsi="Cambria" w:cs="Calibri"/>
          <w:i/>
        </w:rPr>
        <w:t xml:space="preserve">Дата проведения 01 февраля 2018 г.                                         ОФИС ООО «ДЕЛОВАЯ РОССИЯ»  </w:t>
      </w:r>
    </w:p>
    <w:p>
      <w:pPr>
        <w:spacing w:after="0" w:line="240" w:lineRule="auto"/>
        <w:outlineLvl w:val="0"/>
        <w:rPr>
          <w:rFonts w:ascii="Cambria" w:eastAsia="Times New Roman" w:hAnsi="Cambria" w:cs="Calibri"/>
          <w:i/>
        </w:rPr>
      </w:pPr>
      <w:proofErr w:type="gramStart"/>
      <w:r>
        <w:rPr>
          <w:rFonts w:ascii="Cambria" w:eastAsia="Times New Roman" w:hAnsi="Cambria" w:cs="Calibri"/>
          <w:i/>
        </w:rPr>
        <w:t>Время проведения 10:00 – 18:00                                                    г. Москва, ул. Делегатская, д.7, стр. 1,            Начало регистрации: 10:30                                                          2-й этаж, конференц-зал, комн.</w:t>
      </w:r>
      <w:bookmarkStart w:id="0" w:name="_GoBack"/>
      <w:bookmarkEnd w:id="0"/>
      <w:r>
        <w:rPr>
          <w:rFonts w:ascii="Cambria" w:eastAsia="Times New Roman" w:hAnsi="Cambria" w:cs="Calibri"/>
          <w:i/>
        </w:rPr>
        <w:t>222</w:t>
      </w:r>
      <w:proofErr w:type="gramEnd"/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color w:val="0070C0"/>
        </w:rPr>
      </w:pPr>
      <w:r>
        <w:rPr>
          <w:rFonts w:ascii="Cambria" w:eastAsia="Times New Roman" w:hAnsi="Cambria" w:cs="Calibri"/>
          <w:b/>
          <w:color w:val="0070C0"/>
        </w:rPr>
        <w:t>ЗАЯВКА НА УЧАСТИЕ В КОНФЕРЕНЦИИ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color w:val="7F7F7F"/>
        </w:rPr>
      </w:pPr>
      <w:r>
        <w:rPr>
          <w:rFonts w:ascii="Cambria" w:eastAsia="Times New Roman" w:hAnsi="Cambria" w:cs="Calibri"/>
          <w:b/>
          <w:color w:val="7F7F7F"/>
        </w:rPr>
        <w:t>(Заявка должна быть заполнена в электронном виде)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color w:val="7F7F7F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6311"/>
      </w:tblGrid>
      <w:tr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>
            <w:pPr>
              <w:spacing w:after="0" w:line="240" w:lineRule="auto"/>
              <w:ind w:right="900"/>
              <w:jc w:val="center"/>
              <w:rPr>
                <w:rFonts w:ascii="Cambria" w:eastAsia="Times New Roman" w:hAnsi="Cambria" w:cs="Calibri"/>
                <w:b/>
              </w:rPr>
            </w:pPr>
            <w:r>
              <w:rPr>
                <w:rFonts w:ascii="Cambria" w:eastAsia="Times New Roman" w:hAnsi="Cambria" w:cs="Calibri"/>
                <w:b/>
              </w:rPr>
              <w:t xml:space="preserve">                          Заполняется контактным лицом</w:t>
            </w: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Название компании участника </w:t>
            </w:r>
          </w:p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(ООО, ОАО, ЗАО, другое) 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Контактное лицо (ФИО)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Должность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</w:rPr>
              <w:t xml:space="preserve">Телефон  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Мобильный телефон 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E-mail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  <w:lang w:val="en-US"/>
              </w:rPr>
            </w:pPr>
          </w:p>
        </w:tc>
      </w:tr>
    </w:tbl>
    <w:p>
      <w:pPr>
        <w:spacing w:after="0" w:line="240" w:lineRule="auto"/>
        <w:ind w:left="540"/>
        <w:jc w:val="both"/>
        <w:outlineLvl w:val="0"/>
        <w:rPr>
          <w:rFonts w:ascii="Cambria" w:eastAsia="Times New Roman" w:hAnsi="Cambria" w:cs="Calibri"/>
          <w:b/>
        </w:rPr>
      </w:pPr>
    </w:p>
    <w:p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  <w:b/>
        </w:rPr>
        <w:t xml:space="preserve">УСЛОВИЯ УЧАСТИЯ В КОНФЕРЕНЦИИ </w:t>
      </w:r>
      <w:r>
        <w:rPr>
          <w:rFonts w:ascii="Cambria" w:eastAsia="Times New Roman" w:hAnsi="Cambria" w:cs="Calibri"/>
        </w:rPr>
        <w:t xml:space="preserve">(для членов и региональных представителей НО «ТЦА»- бесплатное; для членов ООО «Деловая Россия»- бесплатное; для СМИ </w:t>
      </w:r>
      <w:proofErr w:type="gramStart"/>
      <w:r>
        <w:rPr>
          <w:rFonts w:ascii="Cambria" w:eastAsia="Times New Roman" w:hAnsi="Cambria" w:cs="Calibri"/>
        </w:rPr>
        <w:t>–б</w:t>
      </w:r>
      <w:proofErr w:type="gramEnd"/>
      <w:r>
        <w:rPr>
          <w:rFonts w:ascii="Cambria" w:eastAsia="Times New Roman" w:hAnsi="Cambria" w:cs="Calibri"/>
        </w:rPr>
        <w:t>есплатное; для остальных – индивидуальные условия участия)</w:t>
      </w:r>
    </w:p>
    <w:p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</w:rPr>
      </w:pPr>
    </w:p>
    <w:tbl>
      <w:tblPr>
        <w:tblW w:w="0" w:type="auto"/>
        <w:tblInd w:w="-31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4A0" w:firstRow="1" w:lastRow="0" w:firstColumn="1" w:lastColumn="0" w:noHBand="0" w:noVBand="1"/>
      </w:tblPr>
      <w:tblGrid>
        <w:gridCol w:w="9889"/>
      </w:tblGrid>
      <w:tr>
        <w:tc>
          <w:tcPr>
            <w:tcW w:w="988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center"/>
              <w:rPr>
                <w:rFonts w:ascii="Cambria" w:eastAsia="Times New Roman" w:hAnsi="Cambria" w:cs="Helvetica"/>
                <w:bCs/>
                <w:color w:val="FFFFFF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(ФИО, должность, рабочий и мобильный телефон,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e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-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567"/>
                <w:tab w:val="left" w:pos="884"/>
              </w:tabs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(ФИО, должность, рабочий и мобильный телефон, e-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Cambria" w:eastAsia="Times New Roman" w:hAnsi="Cambria" w:cs="Helvetica"/>
                <w:bCs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center"/>
              <w:rPr>
                <w:rFonts w:ascii="Cambria" w:eastAsia="Times New Roman" w:hAnsi="Cambria" w:cs="Helvetica"/>
                <w:bCs/>
                <w:color w:val="FFFFFF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(ФИО, должность, рабочий и мобильный телефон,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e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-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567"/>
                <w:tab w:val="left" w:pos="884"/>
              </w:tabs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(ФИО, должность, рабочий и мобильный телефон, e-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Cambria" w:eastAsia="Times New Roman" w:hAnsi="Cambria" w:cs="Helvetica"/>
                <w:bCs/>
                <w:sz w:val="24"/>
                <w:szCs w:val="24"/>
                <w:lang w:eastAsia="en-US"/>
              </w:rPr>
            </w:pPr>
          </w:p>
        </w:tc>
      </w:tr>
    </w:tbl>
    <w:p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eastAsia="en-US"/>
        </w:rPr>
      </w:pPr>
    </w:p>
    <w:p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eastAsia="en-US"/>
        </w:rPr>
      </w:pPr>
      <w:r>
        <w:rPr>
          <w:rFonts w:ascii="Cambria" w:eastAsia="Times New Roman" w:hAnsi="Cambria" w:cs="Calibri"/>
          <w:sz w:val="24"/>
          <w:szCs w:val="24"/>
          <w:lang w:eastAsia="en-US"/>
        </w:rPr>
        <w:t>Заполненную форму просьба направить по e-mail:</w:t>
      </w:r>
    </w:p>
    <w:p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eastAsia="en-US"/>
        </w:rPr>
      </w:pPr>
      <w:hyperlink r:id="rId8" w:history="1">
        <w:r>
          <w:rPr>
            <w:rStyle w:val="a9"/>
            <w:rFonts w:ascii="Cambria" w:eastAsia="Times New Roman" w:hAnsi="Cambria" w:cs="Calibri"/>
            <w:sz w:val="24"/>
            <w:szCs w:val="24"/>
            <w:lang w:val="en-US" w:eastAsia="en-US"/>
          </w:rPr>
          <w:t>info</w:t>
        </w:r>
        <w:r>
          <w:rPr>
            <w:rStyle w:val="a9"/>
            <w:rFonts w:ascii="Cambria" w:eastAsia="Times New Roman" w:hAnsi="Cambria" w:cs="Calibri"/>
            <w:sz w:val="24"/>
            <w:szCs w:val="24"/>
            <w:lang w:eastAsia="en-US"/>
          </w:rPr>
          <w:t>@</w:t>
        </w:r>
        <w:proofErr w:type="spellStart"/>
        <w:r>
          <w:rPr>
            <w:rStyle w:val="a9"/>
            <w:rFonts w:ascii="Cambria" w:eastAsia="Times New Roman" w:hAnsi="Cambria" w:cs="Calibri"/>
            <w:sz w:val="24"/>
            <w:szCs w:val="24"/>
            <w:lang w:val="en-US" w:eastAsia="en-US"/>
          </w:rPr>
          <w:t>texaudit</w:t>
        </w:r>
        <w:proofErr w:type="spellEnd"/>
        <w:r>
          <w:rPr>
            <w:rStyle w:val="a9"/>
            <w:rFonts w:ascii="Cambria" w:eastAsia="Times New Roman" w:hAnsi="Cambria" w:cs="Calibri"/>
            <w:sz w:val="24"/>
            <w:szCs w:val="24"/>
            <w:lang w:eastAsia="en-US"/>
          </w:rPr>
          <w:t>.</w:t>
        </w:r>
        <w:proofErr w:type="spellStart"/>
        <w:r>
          <w:rPr>
            <w:rStyle w:val="a9"/>
            <w:rFonts w:ascii="Cambria" w:eastAsia="Times New Roman" w:hAnsi="Cambria" w:cs="Calibri"/>
            <w:sz w:val="24"/>
            <w:szCs w:val="24"/>
            <w:lang w:val="en-US" w:eastAsia="en-US"/>
          </w:rPr>
          <w:t>ru</w:t>
        </w:r>
        <w:proofErr w:type="spellEnd"/>
      </w:hyperlink>
    </w:p>
    <w:p>
      <w:pPr>
        <w:tabs>
          <w:tab w:val="left" w:pos="567"/>
          <w:tab w:val="left" w:pos="884"/>
        </w:tabs>
        <w:spacing w:after="0" w:line="240" w:lineRule="auto"/>
        <w:jc w:val="both"/>
        <w:rPr>
          <w:rFonts w:ascii="Cambria" w:eastAsia="Times New Roman" w:hAnsi="Cambria" w:cs="Calibri"/>
          <w:lang w:eastAsia="en-US"/>
        </w:rPr>
      </w:pPr>
      <w:r>
        <w:rPr>
          <w:rFonts w:ascii="Cambria" w:eastAsia="Calibri" w:hAnsi="Cambria" w:cs="Calibri"/>
          <w:b/>
          <w:lang w:eastAsia="en-US"/>
        </w:rPr>
        <w:t xml:space="preserve">По вопросам участия обращайтесь: </w:t>
      </w:r>
      <w:r>
        <w:rPr>
          <w:rFonts w:ascii="Cambria" w:eastAsia="Times New Roman" w:hAnsi="Cambria" w:cs="Calibri"/>
          <w:lang w:eastAsia="en-US"/>
        </w:rPr>
        <w:t>Миловидова Елена Эрнстовна + 7 903-555-9-666</w:t>
      </w:r>
    </w:p>
    <w:p>
      <w:pPr>
        <w:spacing w:after="160" w:line="259" w:lineRule="auto"/>
        <w:rPr>
          <w:rFonts w:ascii="Cambria" w:eastAsia="Calibri" w:hAnsi="Cambria" w:cs="Calibri"/>
          <w:b/>
          <w:lang w:eastAsia="en-US"/>
        </w:rPr>
      </w:pPr>
    </w:p>
    <w:sectPr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ind w:left="-175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tabs>
        <w:tab w:val="clear" w:pos="9355"/>
        <w:tab w:val="right" w:pos="8931"/>
      </w:tabs>
      <w:ind w:left="-1757" w:right="283"/>
      <w:jc w:val="right"/>
      <w:rPr>
        <w:lang w:val="en-US"/>
      </w:rPr>
    </w:pPr>
    <w:r>
      <w:rPr>
        <w:rFonts w:ascii="Times New Roman" w:hAnsi="Times New Roman" w:cs="Times New Roman"/>
        <w:noProof/>
        <w:sz w:val="24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3023235</wp:posOffset>
          </wp:positionH>
          <wp:positionV relativeFrom="page">
            <wp:posOffset>109855</wp:posOffset>
          </wp:positionV>
          <wp:extent cx="2366010" cy="530860"/>
          <wp:effectExtent l="0" t="0" r="0" b="2540"/>
          <wp:wrapNone/>
          <wp:docPr id="4" name="Рисунок 4" descr="dfdgrt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fdgrt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74930</wp:posOffset>
          </wp:positionV>
          <wp:extent cx="2524125" cy="571500"/>
          <wp:effectExtent l="0" t="0" r="9525" b="0"/>
          <wp:wrapThrough wrapText="bothSides">
            <wp:wrapPolygon edited="0">
              <wp:start x="0" y="0"/>
              <wp:lineTo x="0" y="20880"/>
              <wp:lineTo x="21518" y="20880"/>
              <wp:lineTo x="21518" y="0"/>
              <wp:lineTo x="0" y="0"/>
            </wp:wrapPolygon>
          </wp:wrapThrough>
          <wp:docPr id="2" name="Рисунок 2" descr="image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a3"/>
      <w:tabs>
        <w:tab w:val="clear" w:pos="9355"/>
        <w:tab w:val="right" w:pos="8931"/>
      </w:tabs>
      <w:ind w:left="-1757" w:right="283"/>
      <w:jc w:val="right"/>
      <w:rPr>
        <w:lang w:val="en-US"/>
      </w:rPr>
    </w:pPr>
    <w:r>
      <w:rPr>
        <w:lang w:val="en-US"/>
      </w:rP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ECE"/>
    <w:multiLevelType w:val="hybridMultilevel"/>
    <w:tmpl w:val="273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rmal (Web)"/>
    <w:basedOn w:val="a"/>
    <w:uiPriority w:val="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xaudi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samsung</cp:lastModifiedBy>
  <cp:revision>4</cp:revision>
  <cp:lastPrinted>2015-10-14T10:21:00Z</cp:lastPrinted>
  <dcterms:created xsi:type="dcterms:W3CDTF">2017-12-28T10:47:00Z</dcterms:created>
  <dcterms:modified xsi:type="dcterms:W3CDTF">2018-01-29T21:55:00Z</dcterms:modified>
</cp:coreProperties>
</file>